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94" w:rsidRDefault="00D61094" w:rsidP="00D61094">
      <w:pPr>
        <w:pStyle w:val="Header"/>
        <w:rPr>
          <w:rFonts w:ascii="Comic Sans MS" w:hAnsi="Comic Sans MS"/>
          <w:b/>
        </w:rPr>
      </w:pPr>
      <w:bookmarkStart w:id="0" w:name="_GoBack"/>
      <w:bookmarkEnd w:id="0"/>
      <w:r w:rsidRPr="00D61094">
        <w:rPr>
          <w:rFonts w:ascii="Comic Sans MS" w:hAnsi="Comic Sans MS"/>
          <w:b/>
        </w:rPr>
        <w:t xml:space="preserve">                </w:t>
      </w:r>
      <w:r w:rsidRPr="00D61094">
        <w:rPr>
          <w:rFonts w:ascii="Comic Sans MS" w:hAnsi="Comic Sans MS"/>
          <w:b/>
        </w:rPr>
        <w:tab/>
      </w:r>
      <w:r w:rsidR="00F6419E">
        <w:rPr>
          <w:rFonts w:ascii="Comic Sans MS" w:hAnsi="Comic Sans MS"/>
          <w:b/>
        </w:rPr>
        <w:t xml:space="preserve">      </w:t>
      </w:r>
      <w:r>
        <w:rPr>
          <w:rFonts w:ascii="Comic Sans MS" w:hAnsi="Comic Sans MS"/>
          <w:b/>
        </w:rPr>
        <w:t xml:space="preserve">        </w:t>
      </w:r>
      <w:r w:rsidRPr="00D61094">
        <w:rPr>
          <w:rFonts w:ascii="Comic Sans MS" w:hAnsi="Comic Sans MS"/>
          <w:b/>
        </w:rPr>
        <w:t>Individual Knowledge Assessment for Numeracy (IKAN)</w:t>
      </w:r>
      <w:r w:rsidR="00F6419E">
        <w:rPr>
          <w:rFonts w:ascii="Comic Sans MS" w:hAnsi="Comic Sans MS"/>
          <w:b/>
        </w:rPr>
        <w:t xml:space="preserve"> Part I</w:t>
      </w:r>
      <w:r w:rsidRPr="00D61094">
        <w:rPr>
          <w:rFonts w:ascii="Comic Sans MS" w:hAnsi="Comic Sans MS"/>
          <w:b/>
        </w:rPr>
        <w:tab/>
      </w:r>
      <w:r w:rsidRPr="00D61094">
        <w:rPr>
          <w:rFonts w:ascii="Comic Sans MS" w:hAnsi="Comic Sans MS"/>
          <w:b/>
        </w:rPr>
        <w:tab/>
        <w:t>Name</w:t>
      </w:r>
      <w:proofErr w:type="gramStart"/>
      <w:r w:rsidRPr="00D61094">
        <w:rPr>
          <w:rFonts w:ascii="Comic Sans MS" w:hAnsi="Comic Sans MS"/>
          <w:b/>
        </w:rPr>
        <w:t>:_</w:t>
      </w:r>
      <w:proofErr w:type="gramEnd"/>
      <w:r w:rsidRPr="00D61094">
        <w:rPr>
          <w:rFonts w:ascii="Comic Sans MS" w:hAnsi="Comic Sans MS"/>
          <w:b/>
        </w:rPr>
        <w:t>_____________</w:t>
      </w:r>
    </w:p>
    <w:p w:rsidR="00D61094" w:rsidRPr="00D61094" w:rsidRDefault="00D61094" w:rsidP="00D61094">
      <w:pPr>
        <w:pStyle w:val="Header"/>
        <w:rPr>
          <w:sz w:val="10"/>
          <w:szCs w:val="10"/>
        </w:rPr>
      </w:pPr>
    </w:p>
    <w:tbl>
      <w:tblPr>
        <w:tblW w:w="12960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60"/>
      </w:tblGrid>
      <w:tr w:rsidR="00AF4071" w:rsidTr="00AF4071">
        <w:trPr>
          <w:jc w:val="center"/>
        </w:trPr>
        <w:tc>
          <w:tcPr>
            <w:tcW w:w="12960" w:type="dxa"/>
            <w:shd w:val="clear" w:color="auto" w:fill="auto"/>
          </w:tcPr>
          <w:p w:rsidR="00AF4071" w:rsidRDefault="00AF4071" w:rsidP="00C60EC9">
            <w:pPr>
              <w:jc w:val="center"/>
              <w:rPr>
                <w:rFonts w:ascii="Comic Sans MS" w:hAnsi="Comic Sans MS"/>
                <w:b/>
              </w:rPr>
            </w:pPr>
            <w:r w:rsidRPr="001101E0">
              <w:rPr>
                <w:rFonts w:ascii="Comic Sans MS" w:hAnsi="Comic Sans MS"/>
                <w:b/>
              </w:rPr>
              <w:t>Counting Students (Interview)</w:t>
            </w:r>
          </w:p>
          <w:p w:rsidR="00AF4071" w:rsidRPr="001101E0" w:rsidRDefault="00AF4071" w:rsidP="00C60EC9">
            <w:pPr>
              <w:jc w:val="center"/>
              <w:rPr>
                <w:rFonts w:ascii="Comic Sans MS" w:hAnsi="Comic Sans MS"/>
                <w:b/>
              </w:rPr>
            </w:pPr>
            <w:r w:rsidRPr="00453C0F">
              <w:rPr>
                <w:rFonts w:ascii="Comic Sans MS" w:hAnsi="Comic Sans MS"/>
                <w:b/>
                <w:sz w:val="20"/>
              </w:rPr>
              <w:t>*for students scoring with</w:t>
            </w:r>
            <w:r>
              <w:rPr>
                <w:rFonts w:ascii="Comic Sans MS" w:hAnsi="Comic Sans MS"/>
                <w:b/>
                <w:sz w:val="20"/>
              </w:rPr>
              <w:t>in</w:t>
            </w:r>
            <w:r w:rsidRPr="00453C0F">
              <w:rPr>
                <w:rFonts w:ascii="Comic Sans MS" w:hAnsi="Comic Sans MS"/>
                <w:b/>
                <w:sz w:val="20"/>
              </w:rPr>
              <w:t xml:space="preserve"> Strategy Stage </w:t>
            </w:r>
            <w:r>
              <w:rPr>
                <w:rFonts w:ascii="Comic Sans MS" w:hAnsi="Comic Sans MS"/>
                <w:b/>
                <w:sz w:val="20"/>
              </w:rPr>
              <w:t>0 - 3</w:t>
            </w:r>
          </w:p>
          <w:p w:rsidR="00AF4071" w:rsidRPr="001101E0" w:rsidRDefault="00AF4071" w:rsidP="00C60EC9">
            <w:pPr>
              <w:rPr>
                <w:rFonts w:ascii="Comic Sans MS" w:hAnsi="Comic Sans MS"/>
                <w:b/>
              </w:rPr>
            </w:pPr>
            <w:r w:rsidRPr="001101E0">
              <w:rPr>
                <w:rFonts w:ascii="Comic Sans MS" w:hAnsi="Comic Sans MS"/>
                <w:sz w:val="20"/>
              </w:rPr>
              <w:t>Look for confusions between “teen” and “ty” numbers in questions (1), (3), and (7) to (9) and for “dropping back” to find the numbers after and before.</w:t>
            </w:r>
          </w:p>
        </w:tc>
      </w:tr>
      <w:tr w:rsidR="00AF4071" w:rsidTr="00831D53">
        <w:trPr>
          <w:trHeight w:val="8445"/>
          <w:jc w:val="center"/>
        </w:trPr>
        <w:tc>
          <w:tcPr>
            <w:tcW w:w="12960" w:type="dxa"/>
            <w:shd w:val="clear" w:color="auto" w:fill="auto"/>
          </w:tcPr>
          <w:p w:rsidR="00AF4071" w:rsidRPr="001101E0" w:rsidRDefault="00AF4071" w:rsidP="00C60EC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1101E0">
              <w:rPr>
                <w:rFonts w:ascii="Comic Sans MS" w:hAnsi="Comic Sans MS"/>
                <w:b/>
                <w:sz w:val="20"/>
              </w:rPr>
              <w:t>Start counting from 1.  Stop at 32.</w:t>
            </w:r>
          </w:p>
          <w:p w:rsidR="00AF4071" w:rsidRPr="001101E0" w:rsidRDefault="00AF4071" w:rsidP="00C60EC9">
            <w:pPr>
              <w:rPr>
                <w:rFonts w:ascii="Comic Sans MS" w:hAnsi="Comic Sans MS"/>
              </w:rPr>
            </w:pPr>
            <w:r w:rsidRPr="001101E0">
              <w:rPr>
                <w:rFonts w:ascii="Comic Sans MS" w:hAnsi="Comic Sans MS"/>
              </w:rPr>
              <w:t xml:space="preserve">                1,2,3,4,5,6,7,8,9,10,11,12,13,14,15,16,17,18,19,20,21,22</w:t>
            </w:r>
            <w:r w:rsidR="00BB5BED">
              <w:rPr>
                <w:rFonts w:ascii="Comic Sans MS" w:hAnsi="Comic Sans MS"/>
              </w:rPr>
              <w:t>,23,24,25,26,27,28,29,30,31,32</w:t>
            </w:r>
          </w:p>
          <w:p w:rsidR="00AF4071" w:rsidRPr="007A71B7" w:rsidRDefault="007A71B7" w:rsidP="007A71B7">
            <w:pPr>
              <w:pStyle w:val="ListParagraph"/>
              <w:spacing w:after="0" w:line="240" w:lineRule="auto"/>
              <w:jc w:val="center"/>
              <w:rPr>
                <w:rFonts w:ascii="Comic Sans MS" w:hAnsi="Comic Sans MS"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color w:val="FF0000"/>
                <w:sz w:val="16"/>
                <w:szCs w:val="16"/>
              </w:rPr>
              <w:t>student must stop counting at (32) and not go beyond</w:t>
            </w:r>
          </w:p>
          <w:p w:rsidR="00AF4071" w:rsidRPr="001101E0" w:rsidRDefault="00AF4071" w:rsidP="00C60EC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1101E0">
              <w:rPr>
                <w:rFonts w:ascii="Comic Sans MS" w:hAnsi="Comic Sans MS"/>
                <w:b/>
                <w:sz w:val="20"/>
              </w:rPr>
              <w:t>Count backwards from 10.  Stop at 0.</w:t>
            </w:r>
          </w:p>
          <w:p w:rsidR="007A71B7" w:rsidRPr="007A71B7" w:rsidRDefault="00AF4071" w:rsidP="007A71B7">
            <w:pPr>
              <w:pStyle w:val="ListParagraph"/>
              <w:spacing w:after="0" w:line="240" w:lineRule="auto"/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1101E0">
              <w:rPr>
                <w:rFonts w:ascii="Comic Sans MS" w:hAnsi="Comic Sans MS"/>
              </w:rPr>
              <w:t xml:space="preserve">      10,9,8,7,6,5,4,3,2,1,0</w:t>
            </w:r>
            <w:r w:rsidR="007A71B7">
              <w:rPr>
                <w:rFonts w:ascii="Comic Sans MS" w:hAnsi="Comic Sans MS"/>
              </w:rPr>
              <w:t xml:space="preserve">  </w:t>
            </w:r>
            <w:r w:rsidR="007A71B7">
              <w:rPr>
                <w:rFonts w:ascii="Comic Sans MS" w:hAnsi="Comic Sans MS"/>
                <w:color w:val="FF0000"/>
                <w:sz w:val="16"/>
                <w:szCs w:val="16"/>
              </w:rPr>
              <w:t>student must say “zero”</w:t>
            </w:r>
          </w:p>
          <w:p w:rsidR="00AF4071" w:rsidRPr="001101E0" w:rsidRDefault="00AF4071" w:rsidP="00C60EC9">
            <w:pPr>
              <w:pStyle w:val="ListParagraph"/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</w:p>
          <w:p w:rsidR="00AF4071" w:rsidRPr="001101E0" w:rsidRDefault="00AF4071" w:rsidP="00C60EC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  <w:b/>
                <w:sz w:val="20"/>
              </w:rPr>
            </w:pPr>
            <w:r w:rsidRPr="001101E0">
              <w:rPr>
                <w:rFonts w:ascii="Comic Sans MS" w:hAnsi="Comic Sans MS"/>
                <w:b/>
                <w:sz w:val="20"/>
              </w:rPr>
              <w:t>Count backwards from 23.  Stop at 11.</w:t>
            </w:r>
          </w:p>
          <w:p w:rsidR="007A71B7" w:rsidRPr="007A71B7" w:rsidRDefault="00AF4071" w:rsidP="007A71B7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7A71B7">
              <w:rPr>
                <w:rFonts w:ascii="Comic Sans MS" w:hAnsi="Comic Sans MS"/>
                <w:sz w:val="20"/>
              </w:rPr>
              <w:t xml:space="preserve">                  </w:t>
            </w:r>
            <w:r w:rsidRPr="007A71B7">
              <w:rPr>
                <w:rFonts w:ascii="Comic Sans MS" w:hAnsi="Comic Sans MS"/>
              </w:rPr>
              <w:t>23,22,21,20,19,18,17,16,15,14,13,12,11</w:t>
            </w:r>
            <w:r w:rsidR="007A71B7" w:rsidRPr="007A71B7">
              <w:rPr>
                <w:rFonts w:ascii="Comic Sans MS" w:hAnsi="Comic Sans MS"/>
              </w:rPr>
              <w:t xml:space="preserve">  </w:t>
            </w:r>
            <w:r w:rsidR="007A71B7" w:rsidRPr="007A71B7">
              <w:rPr>
                <w:rFonts w:ascii="Comic Sans MS" w:hAnsi="Comic Sans MS"/>
                <w:color w:val="FF0000"/>
                <w:sz w:val="16"/>
                <w:szCs w:val="16"/>
              </w:rPr>
              <w:t>student must stop counting at (</w:t>
            </w:r>
            <w:r w:rsidR="009C0604">
              <w:rPr>
                <w:rFonts w:ascii="Comic Sans MS" w:hAnsi="Comic Sans MS"/>
                <w:color w:val="FF0000"/>
                <w:sz w:val="16"/>
                <w:szCs w:val="16"/>
              </w:rPr>
              <w:t>11</w:t>
            </w:r>
            <w:r w:rsidR="007A71B7" w:rsidRPr="007A71B7">
              <w:rPr>
                <w:rFonts w:ascii="Comic Sans MS" w:hAnsi="Comic Sans MS"/>
                <w:color w:val="FF0000"/>
                <w:sz w:val="16"/>
                <w:szCs w:val="16"/>
              </w:rPr>
              <w:t>)</w:t>
            </w:r>
            <w:r w:rsidR="009C0604">
              <w:rPr>
                <w:rFonts w:ascii="Comic Sans MS" w:hAnsi="Comic Sans MS"/>
                <w:color w:val="FF0000"/>
                <w:sz w:val="16"/>
                <w:szCs w:val="16"/>
              </w:rPr>
              <w:t xml:space="preserve"> and not go beyond</w:t>
            </w:r>
          </w:p>
          <w:p w:rsidR="007A71B7" w:rsidRDefault="007A71B7" w:rsidP="00C60EC9">
            <w:pPr>
              <w:rPr>
                <w:rFonts w:ascii="Comic Sans MS" w:hAnsi="Comic Sans MS"/>
                <w:sz w:val="20"/>
              </w:rPr>
            </w:pPr>
          </w:p>
          <w:p w:rsidR="00AF4071" w:rsidRPr="001101E0" w:rsidRDefault="00AF4071" w:rsidP="00C60EC9">
            <w:pPr>
              <w:rPr>
                <w:rFonts w:ascii="Comic Sans MS" w:hAnsi="Comic Sans MS"/>
                <w:sz w:val="20"/>
              </w:rPr>
            </w:pPr>
            <w:r w:rsidRPr="001101E0">
              <w:rPr>
                <w:rFonts w:ascii="Comic Sans MS" w:hAnsi="Comic Sans MS"/>
                <w:sz w:val="20"/>
              </w:rPr>
              <w:t>Show each number (on card).  For each number ask:</w:t>
            </w:r>
          </w:p>
          <w:p w:rsidR="00AF4071" w:rsidRPr="001101E0" w:rsidRDefault="00AF4071" w:rsidP="00C60EC9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</w:t>
            </w:r>
            <w:r w:rsidRPr="001101E0">
              <w:rPr>
                <w:rFonts w:ascii="Comic Sans MS" w:hAnsi="Comic Sans MS"/>
                <w:b/>
                <w:sz w:val="20"/>
              </w:rPr>
              <w:t>Questions:</w:t>
            </w:r>
            <w:r>
              <w:rPr>
                <w:rFonts w:ascii="Comic Sans MS" w:hAnsi="Comic Sans MS"/>
                <w:sz w:val="20"/>
              </w:rPr>
              <w:t xml:space="preserve">         </w:t>
            </w:r>
            <w:r w:rsidRPr="001101E0">
              <w:rPr>
                <w:rFonts w:ascii="Comic Sans MS" w:hAnsi="Comic Sans MS"/>
                <w:sz w:val="20"/>
              </w:rPr>
              <w:t xml:space="preserve">        </w:t>
            </w:r>
            <w:r w:rsidRPr="001101E0">
              <w:rPr>
                <w:rFonts w:ascii="Comic Sans MS" w:hAnsi="Comic Sans MS"/>
                <w:b/>
                <w:sz w:val="20"/>
              </w:rPr>
              <w:t xml:space="preserve">(4)    </w:t>
            </w:r>
            <w:r>
              <w:rPr>
                <w:rFonts w:ascii="Comic Sans MS" w:hAnsi="Comic Sans MS"/>
                <w:b/>
                <w:sz w:val="20"/>
              </w:rPr>
              <w:t xml:space="preserve"> (5)    </w:t>
            </w:r>
            <w:r w:rsidRPr="001101E0">
              <w:rPr>
                <w:rFonts w:ascii="Comic Sans MS" w:hAnsi="Comic Sans MS"/>
                <w:b/>
                <w:sz w:val="20"/>
              </w:rPr>
              <w:t xml:space="preserve"> (6)     (7)    </w:t>
            </w:r>
            <w:r>
              <w:rPr>
                <w:rFonts w:ascii="Comic Sans MS" w:hAnsi="Comic Sans MS"/>
                <w:b/>
                <w:sz w:val="20"/>
              </w:rPr>
              <w:t xml:space="preserve"> </w:t>
            </w:r>
            <w:r w:rsidRPr="001101E0">
              <w:rPr>
                <w:rFonts w:ascii="Comic Sans MS" w:hAnsi="Comic Sans MS"/>
                <w:b/>
                <w:sz w:val="20"/>
              </w:rPr>
              <w:t xml:space="preserve"> (8)     (9)    (10)    (11)    (12)   (13)    (14)    (15)</w:t>
            </w:r>
          </w:p>
          <w:tbl>
            <w:tblPr>
              <w:tblW w:w="10512" w:type="dxa"/>
              <w:tblInd w:w="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71"/>
              <w:gridCol w:w="721"/>
              <w:gridCol w:w="720"/>
              <w:gridCol w:w="720"/>
              <w:gridCol w:w="720"/>
              <w:gridCol w:w="720"/>
              <w:gridCol w:w="720"/>
              <w:gridCol w:w="720"/>
              <w:gridCol w:w="720"/>
              <w:gridCol w:w="720"/>
              <w:gridCol w:w="720"/>
              <w:gridCol w:w="720"/>
              <w:gridCol w:w="720"/>
            </w:tblGrid>
            <w:tr w:rsidR="00AF4071" w:rsidRPr="00A45019" w:rsidTr="00C60EC9">
              <w:trPr>
                <w:trHeight w:val="288"/>
              </w:trPr>
              <w:tc>
                <w:tcPr>
                  <w:tcW w:w="1871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 w:rsidRPr="001101E0">
                    <w:rPr>
                      <w:rFonts w:ascii="Comic Sans MS" w:hAnsi="Comic Sans MS"/>
                      <w:sz w:val="20"/>
                    </w:rPr>
                    <w:t>Show Card #</w:t>
                  </w:r>
                </w:p>
              </w:tc>
              <w:tc>
                <w:tcPr>
                  <w:tcW w:w="721" w:type="dxa"/>
                  <w:shd w:val="clear" w:color="auto" w:fill="auto"/>
                </w:tcPr>
                <w:p w:rsidR="00AF4071" w:rsidRPr="00A45019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 w:rsidRPr="00A45019">
                    <w:rPr>
                      <w:rFonts w:ascii="Comic Sans MS" w:hAnsi="Comic Sans MS"/>
                      <w:sz w:val="20"/>
                    </w:rPr>
                    <w:t>1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AF4071" w:rsidRPr="00A45019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 w:rsidRPr="00A45019">
                    <w:rPr>
                      <w:rFonts w:ascii="Comic Sans MS" w:hAnsi="Comic Sans MS"/>
                      <w:sz w:val="20"/>
                    </w:rPr>
                    <w:t>5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AF4071" w:rsidRPr="00A45019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>11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AF4071" w:rsidRPr="00A45019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 w:rsidRPr="00A45019">
                    <w:rPr>
                      <w:rFonts w:ascii="Comic Sans MS" w:hAnsi="Comic Sans MS"/>
                      <w:sz w:val="20"/>
                    </w:rPr>
                    <w:t>1</w:t>
                  </w:r>
                  <w:r>
                    <w:rPr>
                      <w:rFonts w:ascii="Comic Sans MS" w:hAnsi="Comic Sans MS"/>
                      <w:sz w:val="20"/>
                    </w:rPr>
                    <w:t>4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AF4071" w:rsidRPr="00A45019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>31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AF4071" w:rsidRPr="00A45019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>50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AF4071" w:rsidRPr="00A45019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>80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AF4071" w:rsidRPr="00A45019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>100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AF4071" w:rsidRPr="00A45019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 w:rsidRPr="00A45019">
                    <w:rPr>
                      <w:rFonts w:ascii="Comic Sans MS" w:hAnsi="Comic Sans MS"/>
                      <w:sz w:val="20"/>
                    </w:rPr>
                    <w:t>1</w:t>
                  </w:r>
                  <w:r>
                    <w:rPr>
                      <w:rFonts w:ascii="Comic Sans MS" w:hAnsi="Comic Sans MS"/>
                      <w:sz w:val="20"/>
                    </w:rPr>
                    <w:t>11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AF4071" w:rsidRPr="00A45019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 w:rsidRPr="00A45019">
                    <w:rPr>
                      <w:rFonts w:ascii="Comic Sans MS" w:hAnsi="Comic Sans MS"/>
                      <w:sz w:val="20"/>
                    </w:rPr>
                    <w:t>409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AF4071" w:rsidRPr="00A45019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 w:rsidRPr="00A45019">
                    <w:rPr>
                      <w:rFonts w:ascii="Comic Sans MS" w:hAnsi="Comic Sans MS"/>
                      <w:sz w:val="20"/>
                    </w:rPr>
                    <w:t>870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AF4071" w:rsidRPr="00A45019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>999</w:t>
                  </w:r>
                </w:p>
              </w:tc>
            </w:tr>
            <w:tr w:rsidR="00AF4071" w:rsidRPr="00A45019" w:rsidTr="00C60EC9">
              <w:trPr>
                <w:trHeight w:val="720"/>
              </w:trPr>
              <w:tc>
                <w:tcPr>
                  <w:tcW w:w="1871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 w:rsidRPr="001101E0">
                    <w:rPr>
                      <w:rFonts w:ascii="Comic Sans MS" w:hAnsi="Comic Sans MS"/>
                      <w:sz w:val="20"/>
                    </w:rPr>
                    <w:t xml:space="preserve">What is this Number? </w:t>
                  </w:r>
                </w:p>
              </w:tc>
              <w:tc>
                <w:tcPr>
                  <w:tcW w:w="721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</w:tr>
            <w:tr w:rsidR="00AF4071" w:rsidRPr="00A45019" w:rsidTr="00C60EC9">
              <w:trPr>
                <w:trHeight w:val="720"/>
              </w:trPr>
              <w:tc>
                <w:tcPr>
                  <w:tcW w:w="1871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 w:rsidRPr="001101E0">
                    <w:rPr>
                      <w:rFonts w:ascii="Comic Sans MS" w:hAnsi="Comic Sans MS"/>
                      <w:sz w:val="20"/>
                    </w:rPr>
                    <w:t>What Number comes after?</w:t>
                  </w:r>
                </w:p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1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</w:tr>
            <w:tr w:rsidR="00AF4071" w:rsidRPr="00A45019" w:rsidTr="00C60EC9">
              <w:trPr>
                <w:trHeight w:val="720"/>
              </w:trPr>
              <w:tc>
                <w:tcPr>
                  <w:tcW w:w="1871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 w:rsidRPr="001101E0">
                    <w:rPr>
                      <w:rFonts w:ascii="Comic Sans MS" w:hAnsi="Comic Sans MS"/>
                      <w:sz w:val="20"/>
                    </w:rPr>
                    <w:t>What number comes before?</w:t>
                  </w:r>
                </w:p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1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</w:tr>
          </w:tbl>
          <w:p w:rsidR="00AF4071" w:rsidRPr="001101E0" w:rsidRDefault="00AF4071" w:rsidP="00C60EC9">
            <w:pPr>
              <w:jc w:val="center"/>
              <w:rPr>
                <w:rFonts w:ascii="Comic Sans MS" w:hAnsi="Comic Sans MS"/>
                <w:sz w:val="20"/>
              </w:rPr>
            </w:pPr>
          </w:p>
          <w:p w:rsidR="00AF4071" w:rsidRPr="001101E0" w:rsidRDefault="00AF4071" w:rsidP="00C60EC9">
            <w:pPr>
              <w:jc w:val="center"/>
              <w:rPr>
                <w:rFonts w:ascii="Comic Sans MS" w:hAnsi="Comic Sans MS"/>
                <w:sz w:val="20"/>
              </w:rPr>
            </w:pPr>
            <w:r w:rsidRPr="001101E0">
              <w:rPr>
                <w:rFonts w:ascii="Comic Sans MS" w:hAnsi="Comic Sans MS"/>
                <w:sz w:val="20"/>
              </w:rPr>
              <w:t>***record dates achieved FNWS/BNWS/R&amp;S in table below***</w:t>
            </w:r>
          </w:p>
          <w:tbl>
            <w:tblPr>
              <w:tblW w:w="109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36"/>
              <w:gridCol w:w="2736"/>
              <w:gridCol w:w="2736"/>
              <w:gridCol w:w="2736"/>
            </w:tblGrid>
            <w:tr w:rsidR="00AF4071" w:rsidTr="006B39BF">
              <w:tc>
                <w:tcPr>
                  <w:tcW w:w="2736" w:type="dxa"/>
                  <w:shd w:val="clear" w:color="auto" w:fill="BFBFBF" w:themeFill="background1" w:themeFillShade="BF"/>
                  <w:vAlign w:val="center"/>
                </w:tcPr>
                <w:p w:rsidR="00AF4071" w:rsidRPr="006E0072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</w:p>
              </w:tc>
              <w:tc>
                <w:tcPr>
                  <w:tcW w:w="2736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 w:rsidRPr="001101E0">
                    <w:rPr>
                      <w:rFonts w:ascii="Comic Sans MS" w:hAnsi="Comic Sans MS"/>
                      <w:sz w:val="20"/>
                    </w:rPr>
                    <w:t>(K) R&amp;S to 20</w:t>
                  </w:r>
                </w:p>
              </w:tc>
              <w:tc>
                <w:tcPr>
                  <w:tcW w:w="2736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 w:rsidRPr="001101E0">
                    <w:rPr>
                      <w:rFonts w:ascii="Comic Sans MS" w:hAnsi="Comic Sans MS"/>
                      <w:sz w:val="20"/>
                    </w:rPr>
                    <w:t>(1</w:t>
                  </w:r>
                  <w:r w:rsidRPr="001101E0">
                    <w:rPr>
                      <w:rFonts w:ascii="Comic Sans MS" w:hAnsi="Comic Sans MS"/>
                      <w:sz w:val="20"/>
                      <w:vertAlign w:val="superscript"/>
                    </w:rPr>
                    <w:t>st</w:t>
                  </w:r>
                  <w:r w:rsidRPr="001101E0">
                    <w:rPr>
                      <w:rFonts w:ascii="Comic Sans MS" w:hAnsi="Comic Sans MS"/>
                      <w:sz w:val="20"/>
                    </w:rPr>
                    <w:t xml:space="preserve"> Grade ) R&amp;S to 120</w:t>
                  </w:r>
                </w:p>
              </w:tc>
              <w:tc>
                <w:tcPr>
                  <w:tcW w:w="2736" w:type="dxa"/>
                  <w:shd w:val="clear" w:color="auto" w:fill="auto"/>
                  <w:vAlign w:val="center"/>
                </w:tcPr>
                <w:p w:rsidR="00AF4071" w:rsidRPr="001101E0" w:rsidRDefault="00AF4071" w:rsidP="00C60EC9">
                  <w:pPr>
                    <w:jc w:val="center"/>
                    <w:rPr>
                      <w:rFonts w:ascii="Comic Sans MS" w:hAnsi="Comic Sans MS"/>
                      <w:sz w:val="20"/>
                    </w:rPr>
                  </w:pPr>
                  <w:r w:rsidRPr="001101E0">
                    <w:rPr>
                      <w:rFonts w:ascii="Comic Sans MS" w:hAnsi="Comic Sans MS"/>
                      <w:sz w:val="20"/>
                    </w:rPr>
                    <w:t>(2</w:t>
                  </w:r>
                  <w:r w:rsidRPr="001101E0">
                    <w:rPr>
                      <w:rFonts w:ascii="Comic Sans MS" w:hAnsi="Comic Sans MS"/>
                      <w:sz w:val="20"/>
                      <w:vertAlign w:val="superscript"/>
                    </w:rPr>
                    <w:t>nd</w:t>
                  </w:r>
                  <w:r w:rsidRPr="001101E0">
                    <w:rPr>
                      <w:rFonts w:ascii="Comic Sans MS" w:hAnsi="Comic Sans MS"/>
                      <w:sz w:val="20"/>
                    </w:rPr>
                    <w:t xml:space="preserve"> Grade) R&amp;S to 1000</w:t>
                  </w:r>
                </w:p>
              </w:tc>
            </w:tr>
            <w:tr w:rsidR="00AF4071" w:rsidTr="006B39BF">
              <w:trPr>
                <w:trHeight w:val="1430"/>
              </w:trPr>
              <w:tc>
                <w:tcPr>
                  <w:tcW w:w="2736" w:type="dxa"/>
                  <w:shd w:val="clear" w:color="auto" w:fill="BFBFBF" w:themeFill="background1" w:themeFillShade="BF"/>
                </w:tcPr>
                <w:p w:rsidR="00AF4071" w:rsidRPr="006E0072" w:rsidRDefault="00AF4071" w:rsidP="00C60EC9">
                  <w:pPr>
                    <w:rPr>
                      <w:rFonts w:ascii="Comic Sans MS" w:hAnsi="Comic Sans MS"/>
                      <w:sz w:val="16"/>
                    </w:rPr>
                  </w:pPr>
                </w:p>
              </w:tc>
              <w:tc>
                <w:tcPr>
                  <w:tcW w:w="2736" w:type="dxa"/>
                  <w:shd w:val="clear" w:color="auto" w:fill="auto"/>
                </w:tcPr>
                <w:p w:rsidR="00AF4071" w:rsidRPr="001101E0" w:rsidRDefault="00AF4071" w:rsidP="00C60EC9">
                  <w:pPr>
                    <w:rPr>
                      <w:rFonts w:ascii="Comic Sans MS" w:hAnsi="Comic Sans MS"/>
                      <w:sz w:val="16"/>
                    </w:rPr>
                  </w:pPr>
                  <w:r w:rsidRPr="001101E0">
                    <w:rPr>
                      <w:rFonts w:ascii="Comic Sans MS" w:hAnsi="Comic Sans MS"/>
                      <w:sz w:val="16"/>
                    </w:rPr>
                    <w:t>FNWS-</w:t>
                  </w:r>
                </w:p>
                <w:p w:rsidR="00AF4071" w:rsidRPr="001101E0" w:rsidRDefault="00AF4071" w:rsidP="00C60EC9">
                  <w:pPr>
                    <w:rPr>
                      <w:rFonts w:ascii="Comic Sans MS" w:hAnsi="Comic Sans MS"/>
                      <w:sz w:val="16"/>
                    </w:rPr>
                  </w:pPr>
                  <w:r w:rsidRPr="001101E0">
                    <w:rPr>
                      <w:rFonts w:ascii="Comic Sans MS" w:hAnsi="Comic Sans MS"/>
                      <w:sz w:val="16"/>
                    </w:rPr>
                    <w:t>BNWS-</w:t>
                  </w:r>
                </w:p>
                <w:p w:rsidR="00AF4071" w:rsidRPr="001101E0" w:rsidRDefault="00AF4071" w:rsidP="00C60EC9">
                  <w:pPr>
                    <w:rPr>
                      <w:rFonts w:ascii="Comic Sans MS" w:hAnsi="Comic Sans MS"/>
                      <w:sz w:val="16"/>
                    </w:rPr>
                  </w:pPr>
                  <w:r w:rsidRPr="001101E0">
                    <w:rPr>
                      <w:rFonts w:ascii="Comic Sans MS" w:hAnsi="Comic Sans MS"/>
                      <w:sz w:val="16"/>
                    </w:rPr>
                    <w:t>Number recognition to-</w:t>
                  </w:r>
                </w:p>
                <w:p w:rsidR="00AF4071" w:rsidRPr="001101E0" w:rsidRDefault="00AF4071" w:rsidP="00C60EC9">
                  <w:pPr>
                    <w:rPr>
                      <w:rFonts w:ascii="Comic Sans MS" w:hAnsi="Comic Sans MS"/>
                      <w:sz w:val="16"/>
                    </w:rPr>
                  </w:pPr>
                  <w:r w:rsidRPr="001101E0">
                    <w:rPr>
                      <w:rFonts w:ascii="Comic Sans MS" w:hAnsi="Comic Sans MS"/>
                      <w:sz w:val="16"/>
                    </w:rPr>
                    <w:t>Number after and before to-</w:t>
                  </w:r>
                </w:p>
                <w:p w:rsidR="00AF4071" w:rsidRPr="001101E0" w:rsidRDefault="00AF4071" w:rsidP="00C60EC9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736" w:type="dxa"/>
                  <w:shd w:val="clear" w:color="auto" w:fill="auto"/>
                </w:tcPr>
                <w:p w:rsidR="00AF4071" w:rsidRPr="001101E0" w:rsidRDefault="00AF4071" w:rsidP="00C60EC9">
                  <w:pPr>
                    <w:rPr>
                      <w:rFonts w:ascii="Comic Sans MS" w:hAnsi="Comic Sans MS"/>
                      <w:sz w:val="16"/>
                    </w:rPr>
                  </w:pPr>
                  <w:r w:rsidRPr="001101E0">
                    <w:rPr>
                      <w:rFonts w:ascii="Comic Sans MS" w:hAnsi="Comic Sans MS"/>
                      <w:sz w:val="16"/>
                    </w:rPr>
                    <w:t>Number recognition to-</w:t>
                  </w:r>
                </w:p>
                <w:p w:rsidR="00AF4071" w:rsidRPr="001101E0" w:rsidRDefault="00AF4071" w:rsidP="00C60EC9">
                  <w:pPr>
                    <w:rPr>
                      <w:rFonts w:ascii="Comic Sans MS" w:hAnsi="Comic Sans MS"/>
                      <w:sz w:val="16"/>
                    </w:rPr>
                  </w:pPr>
                </w:p>
                <w:p w:rsidR="00AF4071" w:rsidRPr="001101E0" w:rsidRDefault="00AF4071" w:rsidP="00C60EC9">
                  <w:pPr>
                    <w:rPr>
                      <w:rFonts w:ascii="Comic Sans MS" w:hAnsi="Comic Sans MS"/>
                      <w:sz w:val="16"/>
                    </w:rPr>
                  </w:pPr>
                  <w:r w:rsidRPr="001101E0">
                    <w:rPr>
                      <w:rFonts w:ascii="Comic Sans MS" w:hAnsi="Comic Sans MS"/>
                      <w:sz w:val="16"/>
                    </w:rPr>
                    <w:t>Number after and before to-</w:t>
                  </w:r>
                </w:p>
                <w:p w:rsidR="00AF4071" w:rsidRPr="001101E0" w:rsidRDefault="00AF4071" w:rsidP="00C60EC9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736" w:type="dxa"/>
                  <w:shd w:val="clear" w:color="auto" w:fill="auto"/>
                </w:tcPr>
                <w:p w:rsidR="00AF4071" w:rsidRPr="001101E0" w:rsidRDefault="00AF4071" w:rsidP="00C60EC9">
                  <w:pPr>
                    <w:rPr>
                      <w:rFonts w:ascii="Comic Sans MS" w:hAnsi="Comic Sans MS"/>
                      <w:sz w:val="16"/>
                    </w:rPr>
                  </w:pPr>
                  <w:r w:rsidRPr="001101E0">
                    <w:rPr>
                      <w:rFonts w:ascii="Comic Sans MS" w:hAnsi="Comic Sans MS"/>
                      <w:sz w:val="16"/>
                    </w:rPr>
                    <w:t>Number recognition to-</w:t>
                  </w:r>
                </w:p>
                <w:p w:rsidR="00AF4071" w:rsidRPr="001101E0" w:rsidRDefault="00AF4071" w:rsidP="00C60EC9">
                  <w:pPr>
                    <w:rPr>
                      <w:rFonts w:ascii="Comic Sans MS" w:hAnsi="Comic Sans MS"/>
                      <w:sz w:val="16"/>
                    </w:rPr>
                  </w:pPr>
                </w:p>
                <w:p w:rsidR="00AF4071" w:rsidRPr="001101E0" w:rsidRDefault="00AF4071" w:rsidP="00C60EC9">
                  <w:pPr>
                    <w:rPr>
                      <w:rFonts w:ascii="Comic Sans MS" w:hAnsi="Comic Sans MS"/>
                      <w:sz w:val="16"/>
                    </w:rPr>
                  </w:pPr>
                  <w:r w:rsidRPr="001101E0">
                    <w:rPr>
                      <w:rFonts w:ascii="Comic Sans MS" w:hAnsi="Comic Sans MS"/>
                      <w:sz w:val="16"/>
                    </w:rPr>
                    <w:t>Number after and before to-</w:t>
                  </w:r>
                </w:p>
                <w:p w:rsidR="00AF4071" w:rsidRPr="001101E0" w:rsidRDefault="00AF4071" w:rsidP="00C60EC9">
                  <w:pPr>
                    <w:rPr>
                      <w:rFonts w:ascii="Comic Sans MS" w:hAnsi="Comic Sans MS"/>
                    </w:rPr>
                  </w:pPr>
                </w:p>
              </w:tc>
            </w:tr>
          </w:tbl>
          <w:p w:rsidR="00831D53" w:rsidRPr="001101E0" w:rsidRDefault="00831D53" w:rsidP="00831D53">
            <w:pPr>
              <w:rPr>
                <w:rFonts w:ascii="Comic Sans MS" w:hAnsi="Comic Sans MS"/>
                <w:sz w:val="20"/>
              </w:rPr>
            </w:pPr>
            <w:r w:rsidRPr="00831D53">
              <w:rPr>
                <w:rFonts w:ascii="Comic Sans MS" w:hAnsi="Comic Sans MS"/>
                <w:b/>
                <w:sz w:val="18"/>
                <w:szCs w:val="18"/>
              </w:rPr>
              <w:t>FNWS/BNWS-</w:t>
            </w:r>
            <w:r w:rsidRPr="00D61094">
              <w:rPr>
                <w:rFonts w:ascii="Comic Sans MS" w:hAnsi="Comic Sans MS"/>
                <w:sz w:val="18"/>
                <w:szCs w:val="18"/>
              </w:rPr>
              <w:t xml:space="preserve"> Forward and Backward Number with Sequence</w:t>
            </w:r>
            <w:r w:rsidRPr="00831D53">
              <w:rPr>
                <w:rFonts w:ascii="Comic Sans MS" w:hAnsi="Comic Sans MS"/>
                <w:b/>
                <w:sz w:val="18"/>
                <w:szCs w:val="18"/>
              </w:rPr>
              <w:tab/>
              <w:t>R&amp;S-</w:t>
            </w:r>
            <w:r w:rsidRPr="00D61094">
              <w:rPr>
                <w:rFonts w:ascii="Comic Sans MS" w:hAnsi="Comic Sans MS"/>
                <w:sz w:val="18"/>
                <w:szCs w:val="18"/>
              </w:rPr>
              <w:t>recognition and Sequence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                              </w:t>
            </w:r>
            <w:r w:rsidRPr="00D61094">
              <w:rPr>
                <w:rFonts w:ascii="Comic Sans MS" w:hAnsi="Comic Sans MS"/>
                <w:i/>
                <w:sz w:val="18"/>
                <w:szCs w:val="18"/>
              </w:rPr>
              <w:t xml:space="preserve">Adapted from </w:t>
            </w:r>
            <w:proofErr w:type="spellStart"/>
            <w:r w:rsidRPr="00D61094">
              <w:rPr>
                <w:rFonts w:ascii="Comic Sans MS" w:hAnsi="Comic Sans MS"/>
                <w:i/>
                <w:sz w:val="18"/>
                <w:szCs w:val="18"/>
              </w:rPr>
              <w:t>nzmaths</w:t>
            </w:r>
            <w:proofErr w:type="spellEnd"/>
          </w:p>
        </w:tc>
      </w:tr>
    </w:tbl>
    <w:p w:rsidR="00831D53" w:rsidRPr="00831D53" w:rsidRDefault="00831D53" w:rsidP="00831D53">
      <w:pPr>
        <w:rPr>
          <w:rFonts w:ascii="Comic Sans MS" w:hAnsi="Comic Sans MS"/>
          <w:i/>
          <w:color w:val="FF0000"/>
          <w:sz w:val="18"/>
          <w:szCs w:val="18"/>
          <w:u w:val="single"/>
        </w:rPr>
      </w:pPr>
    </w:p>
    <w:sectPr w:rsidR="00831D53" w:rsidRPr="00831D53" w:rsidSect="00831D53">
      <w:footerReference w:type="default" r:id="rId8"/>
      <w:pgSz w:w="15840" w:h="12240" w:orient="landscape"/>
      <w:pgMar w:top="450" w:right="720" w:bottom="450" w:left="72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59D" w:rsidRDefault="00FD259D" w:rsidP="00831D53">
      <w:r>
        <w:separator/>
      </w:r>
    </w:p>
  </w:endnote>
  <w:endnote w:type="continuationSeparator" w:id="0">
    <w:p w:rsidR="00FD259D" w:rsidRDefault="00FD259D" w:rsidP="00831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D53" w:rsidRPr="00831D53" w:rsidRDefault="00831D53" w:rsidP="00831D53">
    <w:pPr>
      <w:jc w:val="center"/>
      <w:rPr>
        <w:rFonts w:ascii="Comic Sans MS" w:hAnsi="Comic Sans MS"/>
        <w:i/>
        <w:color w:val="FF0000"/>
        <w:sz w:val="18"/>
        <w:szCs w:val="18"/>
        <w:u w:val="single"/>
      </w:rPr>
    </w:pPr>
    <w:r w:rsidRPr="00831D53">
      <w:rPr>
        <w:rFonts w:ascii="Comic Sans MS" w:hAnsi="Comic Sans MS"/>
        <w:i/>
        <w:color w:val="FF0000"/>
        <w:sz w:val="18"/>
        <w:szCs w:val="18"/>
        <w:u w:val="single"/>
      </w:rPr>
      <w:t>**</w:t>
    </w:r>
    <w:r>
      <w:rPr>
        <w:rFonts w:ascii="Comic Sans MS" w:hAnsi="Comic Sans MS"/>
        <w:i/>
        <w:color w:val="FF0000"/>
        <w:sz w:val="18"/>
        <w:szCs w:val="18"/>
        <w:u w:val="single"/>
      </w:rPr>
      <w:t>*E</w:t>
    </w:r>
    <w:r w:rsidRPr="00831D53">
      <w:rPr>
        <w:rFonts w:ascii="Comic Sans MS" w:hAnsi="Comic Sans MS"/>
        <w:i/>
        <w:color w:val="FF0000"/>
        <w:sz w:val="18"/>
        <w:szCs w:val="18"/>
        <w:u w:val="single"/>
      </w:rPr>
      <w:t>very students should have the counting interview administered until mastery***</w:t>
    </w:r>
  </w:p>
  <w:p w:rsidR="00831D53" w:rsidRDefault="00831D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59D" w:rsidRDefault="00FD259D" w:rsidP="00831D53">
      <w:r>
        <w:separator/>
      </w:r>
    </w:p>
  </w:footnote>
  <w:footnote w:type="continuationSeparator" w:id="0">
    <w:p w:rsidR="00FD259D" w:rsidRDefault="00FD259D" w:rsidP="00831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963A4"/>
    <w:multiLevelType w:val="hybridMultilevel"/>
    <w:tmpl w:val="194488FE"/>
    <w:lvl w:ilvl="0" w:tplc="D1B217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E7377"/>
    <w:multiLevelType w:val="hybridMultilevel"/>
    <w:tmpl w:val="619E4756"/>
    <w:lvl w:ilvl="0" w:tplc="DBB2D1F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094"/>
    <w:rsid w:val="000C14D6"/>
    <w:rsid w:val="001369DB"/>
    <w:rsid w:val="00163316"/>
    <w:rsid w:val="0047477B"/>
    <w:rsid w:val="004C0522"/>
    <w:rsid w:val="006B39BF"/>
    <w:rsid w:val="006C2402"/>
    <w:rsid w:val="006E0072"/>
    <w:rsid w:val="007A71B7"/>
    <w:rsid w:val="00831D53"/>
    <w:rsid w:val="009C0604"/>
    <w:rsid w:val="00A32B00"/>
    <w:rsid w:val="00AF4071"/>
    <w:rsid w:val="00B018AC"/>
    <w:rsid w:val="00BA2443"/>
    <w:rsid w:val="00BB5BED"/>
    <w:rsid w:val="00D61094"/>
    <w:rsid w:val="00F145B4"/>
    <w:rsid w:val="00F6419E"/>
    <w:rsid w:val="00FD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09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rsid w:val="00D610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6109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3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316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31D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1D5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09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rsid w:val="00D610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6109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3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316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31D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1D5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1317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Henry County Schools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Cloud</dc:creator>
  <cp:lastModifiedBy>GaDOE</cp:lastModifiedBy>
  <cp:revision>2</cp:revision>
  <cp:lastPrinted>2014-09-09T13:57:00Z</cp:lastPrinted>
  <dcterms:created xsi:type="dcterms:W3CDTF">2016-01-15T16:54:00Z</dcterms:created>
  <dcterms:modified xsi:type="dcterms:W3CDTF">2016-01-15T16:54:00Z</dcterms:modified>
</cp:coreProperties>
</file>